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6A" w:rsidRDefault="001B082C">
      <w:bookmarkStart w:id="0" w:name="_GoBack"/>
      <w:bookmarkEnd w:id="0"/>
      <w:r>
        <w:rPr>
          <w:noProof/>
        </w:rPr>
        <w:drawing>
          <wp:inline distT="0" distB="0" distL="0" distR="0">
            <wp:extent cx="1583523" cy="1129085"/>
            <wp:effectExtent l="0" t="0" r="0" b="0"/>
            <wp:docPr id="3" name="Picture 3" descr="C:\Users\Nancy\AppData\Local\Microsoft\Windows\Temporary Internet Files\Content.IE5\YJSVW9DN\MP900315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AppData\Local\Microsoft\Windows\Temporary Internet Files\Content.IE5\YJSVW9DN\MP90031566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3523" cy="1129085"/>
                    </a:xfrm>
                    <a:prstGeom prst="rect">
                      <a:avLst/>
                    </a:prstGeom>
                    <a:noFill/>
                    <a:ln>
                      <a:noFill/>
                    </a:ln>
                  </pic:spPr>
                </pic:pic>
              </a:graphicData>
            </a:graphic>
          </wp:inline>
        </w:drawing>
      </w:r>
    </w:p>
    <w:p w:rsidR="001B082C" w:rsidRDefault="001B082C" w:rsidP="008E3826">
      <w:pPr>
        <w:jc w:val="center"/>
        <w:rPr>
          <w:rFonts w:ascii="Arial" w:hAnsi="Arial" w:cs="Arial"/>
          <w:b/>
          <w:sz w:val="28"/>
          <w:szCs w:val="28"/>
        </w:rPr>
      </w:pPr>
      <w:r w:rsidRPr="001B082C">
        <w:rPr>
          <w:rFonts w:ascii="Arial" w:hAnsi="Arial" w:cs="Arial"/>
          <w:b/>
          <w:sz w:val="28"/>
          <w:szCs w:val="28"/>
        </w:rPr>
        <w:t>MEMORANDUM</w:t>
      </w:r>
    </w:p>
    <w:p w:rsidR="002745D2" w:rsidRPr="001B082C" w:rsidRDefault="001B082C" w:rsidP="00A15881">
      <w:pPr>
        <w:tabs>
          <w:tab w:val="left" w:pos="1080"/>
        </w:tabs>
        <w:rPr>
          <w:rFonts w:ascii="Arial" w:hAnsi="Arial" w:cs="Arial"/>
        </w:rPr>
      </w:pPr>
      <w:r w:rsidRPr="001B082C">
        <w:rPr>
          <w:rFonts w:ascii="Arial" w:hAnsi="Arial" w:cs="Arial"/>
        </w:rPr>
        <w:t>T</w:t>
      </w:r>
      <w:r w:rsidR="00FF267D">
        <w:rPr>
          <w:rFonts w:ascii="Arial" w:hAnsi="Arial" w:cs="Arial"/>
        </w:rPr>
        <w:t>o:</w:t>
      </w:r>
      <w:r w:rsidR="00FF267D">
        <w:rPr>
          <w:rFonts w:ascii="Arial" w:hAnsi="Arial" w:cs="Arial"/>
        </w:rPr>
        <w:tab/>
        <w:t>Chocolate in the Media Volunt</w:t>
      </w:r>
      <w:r w:rsidRPr="001B082C">
        <w:rPr>
          <w:rFonts w:ascii="Arial" w:hAnsi="Arial" w:cs="Arial"/>
        </w:rPr>
        <w:t>eers</w:t>
      </w:r>
      <w:r w:rsidR="002745D2">
        <w:rPr>
          <w:rFonts w:ascii="Arial" w:hAnsi="Arial" w:cs="Arial"/>
        </w:rPr>
        <w:t>:</w:t>
      </w:r>
      <w:r w:rsidR="001F69B4">
        <w:rPr>
          <w:rFonts w:ascii="Arial" w:hAnsi="Arial" w:cs="Arial"/>
        </w:rPr>
        <w:br/>
      </w:r>
      <w:r w:rsidR="002745D2">
        <w:rPr>
          <w:rFonts w:ascii="Arial" w:hAnsi="Arial" w:cs="Arial"/>
        </w:rPr>
        <w:tab/>
        <w:t>Randy, Sarah, Troy,</w:t>
      </w:r>
      <w:r w:rsidR="00DC18C1">
        <w:rPr>
          <w:rFonts w:ascii="Arial" w:hAnsi="Arial" w:cs="Arial"/>
        </w:rPr>
        <w:t xml:space="preserve"> Carol, Heather, Rob, Ty, Annie</w:t>
      </w:r>
    </w:p>
    <w:p w:rsidR="001B082C" w:rsidRPr="001B082C" w:rsidRDefault="001B082C" w:rsidP="00A15881">
      <w:pPr>
        <w:tabs>
          <w:tab w:val="left" w:pos="1080"/>
        </w:tabs>
        <w:rPr>
          <w:rFonts w:ascii="Arial" w:hAnsi="Arial" w:cs="Arial"/>
        </w:rPr>
      </w:pPr>
      <w:r w:rsidRPr="001B082C">
        <w:rPr>
          <w:rFonts w:ascii="Arial" w:hAnsi="Arial" w:cs="Arial"/>
        </w:rPr>
        <w:t>From:</w:t>
      </w:r>
      <w:r w:rsidRPr="001B082C">
        <w:rPr>
          <w:rFonts w:ascii="Arial" w:hAnsi="Arial" w:cs="Arial"/>
        </w:rPr>
        <w:tab/>
        <w:t>Helen Starkey</w:t>
      </w:r>
    </w:p>
    <w:p w:rsidR="001B082C" w:rsidRPr="001B082C" w:rsidRDefault="00C916FD" w:rsidP="00A15881">
      <w:pPr>
        <w:tabs>
          <w:tab w:val="left" w:pos="1080"/>
        </w:tabs>
        <w:rPr>
          <w:rFonts w:ascii="Arial" w:hAnsi="Arial" w:cs="Arial"/>
        </w:rPr>
      </w:pPr>
      <w:r>
        <w:rPr>
          <w:rFonts w:ascii="Arial" w:hAnsi="Arial" w:cs="Arial"/>
        </w:rPr>
        <w:t>Date:</w:t>
      </w:r>
      <w:r>
        <w:rPr>
          <w:rFonts w:ascii="Arial" w:hAnsi="Arial" w:cs="Arial"/>
        </w:rPr>
        <w:tab/>
        <w:t xml:space="preserve">October </w:t>
      </w:r>
      <w:r w:rsidR="00015404">
        <w:rPr>
          <w:rFonts w:ascii="Arial" w:hAnsi="Arial" w:cs="Arial"/>
        </w:rPr>
        <w:t>19</w:t>
      </w:r>
      <w:r>
        <w:rPr>
          <w:rFonts w:ascii="Arial" w:hAnsi="Arial" w:cs="Arial"/>
        </w:rPr>
        <w:t>, 2015</w:t>
      </w:r>
    </w:p>
    <w:p w:rsidR="001B082C" w:rsidRPr="001B082C" w:rsidRDefault="001B082C" w:rsidP="00A15881">
      <w:pPr>
        <w:tabs>
          <w:tab w:val="left" w:pos="1080"/>
        </w:tabs>
        <w:rPr>
          <w:rFonts w:ascii="Arial" w:hAnsi="Arial" w:cs="Arial"/>
        </w:rPr>
      </w:pPr>
      <w:r w:rsidRPr="001B082C">
        <w:rPr>
          <w:rFonts w:ascii="Arial" w:hAnsi="Arial" w:cs="Arial"/>
        </w:rPr>
        <w:t>Re:</w:t>
      </w:r>
      <w:r w:rsidRPr="001B082C">
        <w:rPr>
          <w:rFonts w:ascii="Arial" w:hAnsi="Arial" w:cs="Arial"/>
        </w:rPr>
        <w:tab/>
        <w:t>Opening Weekend Work Schedule</w:t>
      </w:r>
    </w:p>
    <w:p w:rsidR="008276A8" w:rsidRDefault="001B082C">
      <w:pPr>
        <w:rPr>
          <w:rFonts w:ascii="Arial" w:hAnsi="Arial" w:cs="Arial"/>
        </w:rPr>
      </w:pPr>
      <w:r w:rsidRPr="001B082C">
        <w:rPr>
          <w:rFonts w:ascii="Arial" w:hAnsi="Arial" w:cs="Arial"/>
        </w:rPr>
        <w:t xml:space="preserve">I have created the work schedule for the opening of this exhibit on the weekend of November </w:t>
      </w:r>
      <w:r>
        <w:rPr>
          <w:rFonts w:ascii="Arial" w:hAnsi="Arial" w:cs="Arial"/>
        </w:rPr>
        <w:t>1</w:t>
      </w:r>
      <w:r w:rsidR="00015404">
        <w:rPr>
          <w:rFonts w:ascii="Arial" w:hAnsi="Arial" w:cs="Arial"/>
        </w:rPr>
        <w:t>4</w:t>
      </w:r>
      <w:r>
        <w:rPr>
          <w:rFonts w:ascii="Arial" w:hAnsi="Arial" w:cs="Arial"/>
        </w:rPr>
        <w:t xml:space="preserve">. Could you please review this schedule and make any changes to your shifts </w:t>
      </w:r>
      <w:r w:rsidR="008276A8">
        <w:rPr>
          <w:rFonts w:ascii="Arial" w:hAnsi="Arial" w:cs="Arial"/>
        </w:rPr>
        <w:t xml:space="preserve">and send it </w:t>
      </w:r>
      <w:r w:rsidR="002745D2">
        <w:rPr>
          <w:rFonts w:ascii="Arial" w:hAnsi="Arial" w:cs="Arial"/>
        </w:rPr>
        <w:t>to the next person on the list</w:t>
      </w:r>
      <w:r w:rsidR="008276A8">
        <w:rPr>
          <w:rFonts w:ascii="Arial" w:hAnsi="Arial" w:cs="Arial"/>
        </w:rPr>
        <w:t xml:space="preserve"> </w:t>
      </w:r>
      <w:r w:rsidR="002745D2">
        <w:rPr>
          <w:rFonts w:ascii="Arial" w:hAnsi="Arial" w:cs="Arial"/>
        </w:rPr>
        <w:t xml:space="preserve">above </w:t>
      </w:r>
      <w:r w:rsidR="008276A8">
        <w:rPr>
          <w:rFonts w:ascii="Arial" w:hAnsi="Arial" w:cs="Arial"/>
        </w:rPr>
        <w:t>by email so I can finalize</w:t>
      </w:r>
      <w:r>
        <w:rPr>
          <w:rFonts w:ascii="Arial" w:hAnsi="Arial" w:cs="Arial"/>
        </w:rPr>
        <w:t xml:space="preserve"> and send it out by this Friday? I have turned on Word’s Track Changes feature so I can easily see w</w:t>
      </w:r>
      <w:r w:rsidR="00DC18C1">
        <w:rPr>
          <w:rFonts w:ascii="Arial" w:hAnsi="Arial" w:cs="Arial"/>
        </w:rPr>
        <w:t>hat changes everybody has made.</w:t>
      </w:r>
    </w:p>
    <w:p w:rsidR="008E3826" w:rsidRDefault="000B49EE" w:rsidP="008E3826">
      <w:pPr>
        <w:spacing w:after="240"/>
        <w:rPr>
          <w:rFonts w:ascii="Arial" w:hAnsi="Arial" w:cs="Arial"/>
        </w:rPr>
      </w:pPr>
      <w:r>
        <w:rPr>
          <w:rFonts w:ascii="Arial" w:hAnsi="Arial" w:cs="Arial"/>
        </w:rPr>
        <w:t>Note that we still need help with the Saturday afternoon coverage of the TV show viewing room on Sunday from 10 to 2, so please let me know if you can help out in that time slot.</w:t>
      </w:r>
    </w:p>
    <w:tbl>
      <w:tblPr>
        <w:tblStyle w:val="TableGrid"/>
        <w:tblW w:w="0" w:type="auto"/>
        <w:tblInd w:w="108" w:type="dxa"/>
        <w:tblLook w:val="04A0" w:firstRow="1" w:lastRow="0" w:firstColumn="1" w:lastColumn="0" w:noHBand="0" w:noVBand="1"/>
      </w:tblPr>
      <w:tblGrid>
        <w:gridCol w:w="2286"/>
        <w:gridCol w:w="2844"/>
        <w:gridCol w:w="2610"/>
        <w:gridCol w:w="1170"/>
      </w:tblGrid>
      <w:tr w:rsidR="001B082C" w:rsidRPr="000B49EE" w:rsidTr="008E3826">
        <w:trPr>
          <w:trHeight w:val="432"/>
        </w:trPr>
        <w:tc>
          <w:tcPr>
            <w:tcW w:w="2286" w:type="dxa"/>
            <w:tcBorders>
              <w:bottom w:val="single" w:sz="4" w:space="0" w:color="auto"/>
            </w:tcBorders>
            <w:shd w:val="clear" w:color="auto" w:fill="E36C0A" w:themeFill="accent6" w:themeFillShade="BF"/>
            <w:vAlign w:val="center"/>
          </w:tcPr>
          <w:p w:rsidR="001B082C" w:rsidRPr="008E3826" w:rsidRDefault="001B082C" w:rsidP="008E3826">
            <w:pPr>
              <w:jc w:val="center"/>
              <w:rPr>
                <w:rFonts w:ascii="Arial" w:hAnsi="Arial" w:cs="Arial"/>
                <w:b/>
                <w:color w:val="FFFFFF" w:themeColor="background1"/>
              </w:rPr>
            </w:pPr>
            <w:r w:rsidRPr="008E3826">
              <w:rPr>
                <w:rFonts w:ascii="Arial" w:hAnsi="Arial" w:cs="Arial"/>
                <w:b/>
                <w:color w:val="FFFFFF" w:themeColor="background1"/>
              </w:rPr>
              <w:t>Volunteer Name</w:t>
            </w:r>
          </w:p>
        </w:tc>
        <w:tc>
          <w:tcPr>
            <w:tcW w:w="2844" w:type="dxa"/>
            <w:tcBorders>
              <w:bottom w:val="single" w:sz="4" w:space="0" w:color="auto"/>
            </w:tcBorders>
            <w:shd w:val="clear" w:color="auto" w:fill="E36C0A" w:themeFill="accent6" w:themeFillShade="BF"/>
            <w:vAlign w:val="center"/>
          </w:tcPr>
          <w:p w:rsidR="001B082C" w:rsidRPr="008E3826" w:rsidRDefault="00016E67" w:rsidP="008E3826">
            <w:pPr>
              <w:jc w:val="center"/>
              <w:rPr>
                <w:rFonts w:ascii="Arial" w:hAnsi="Arial" w:cs="Arial"/>
                <w:b/>
                <w:color w:val="FFFFFF" w:themeColor="background1"/>
              </w:rPr>
            </w:pPr>
            <w:r w:rsidRPr="008E3826">
              <w:rPr>
                <w:rFonts w:ascii="Arial" w:hAnsi="Arial" w:cs="Arial"/>
                <w:b/>
                <w:color w:val="FFFFFF" w:themeColor="background1"/>
              </w:rPr>
              <w:t>Assignment</w:t>
            </w:r>
          </w:p>
        </w:tc>
        <w:tc>
          <w:tcPr>
            <w:tcW w:w="2610" w:type="dxa"/>
            <w:tcBorders>
              <w:bottom w:val="single" w:sz="4" w:space="0" w:color="auto"/>
            </w:tcBorders>
            <w:shd w:val="clear" w:color="auto" w:fill="E36C0A" w:themeFill="accent6" w:themeFillShade="BF"/>
            <w:vAlign w:val="center"/>
          </w:tcPr>
          <w:p w:rsidR="001B082C" w:rsidRPr="008E3826" w:rsidRDefault="001B082C" w:rsidP="008E3826">
            <w:pPr>
              <w:jc w:val="center"/>
              <w:rPr>
                <w:rFonts w:ascii="Arial" w:hAnsi="Arial" w:cs="Arial"/>
                <w:b/>
                <w:color w:val="FFFFFF" w:themeColor="background1"/>
              </w:rPr>
            </w:pPr>
            <w:r w:rsidRPr="008E3826">
              <w:rPr>
                <w:rFonts w:ascii="Arial" w:hAnsi="Arial" w:cs="Arial"/>
                <w:b/>
                <w:color w:val="FFFFFF" w:themeColor="background1"/>
              </w:rPr>
              <w:t>Day</w:t>
            </w:r>
          </w:p>
        </w:tc>
        <w:tc>
          <w:tcPr>
            <w:tcW w:w="1170" w:type="dxa"/>
            <w:tcBorders>
              <w:bottom w:val="single" w:sz="4" w:space="0" w:color="auto"/>
            </w:tcBorders>
            <w:shd w:val="clear" w:color="auto" w:fill="E36C0A" w:themeFill="accent6" w:themeFillShade="BF"/>
            <w:vAlign w:val="center"/>
          </w:tcPr>
          <w:p w:rsidR="001B082C" w:rsidRPr="008E3826" w:rsidRDefault="001B082C" w:rsidP="008E3826">
            <w:pPr>
              <w:jc w:val="center"/>
              <w:rPr>
                <w:rFonts w:ascii="Arial" w:hAnsi="Arial" w:cs="Arial"/>
                <w:b/>
                <w:color w:val="FFFFFF" w:themeColor="background1"/>
              </w:rPr>
            </w:pPr>
            <w:r w:rsidRPr="008E3826">
              <w:rPr>
                <w:rFonts w:ascii="Arial" w:hAnsi="Arial" w:cs="Arial"/>
                <w:b/>
                <w:color w:val="FFFFFF" w:themeColor="background1"/>
              </w:rPr>
              <w:t>Hours</w:t>
            </w:r>
          </w:p>
        </w:tc>
      </w:tr>
      <w:tr w:rsidR="002745D2" w:rsidTr="001F69B4">
        <w:trPr>
          <w:trHeight w:val="432"/>
        </w:trPr>
        <w:tc>
          <w:tcPr>
            <w:tcW w:w="2286" w:type="dxa"/>
            <w:shd w:val="clear" w:color="auto" w:fill="FBD4B4" w:themeFill="accent6" w:themeFillTint="66"/>
            <w:vAlign w:val="center"/>
          </w:tcPr>
          <w:p w:rsidR="002745D2" w:rsidRDefault="002745D2" w:rsidP="00A6155A">
            <w:pPr>
              <w:rPr>
                <w:rFonts w:ascii="Arial" w:hAnsi="Arial" w:cs="Arial"/>
              </w:rPr>
            </w:pPr>
            <w:r>
              <w:rPr>
                <w:rFonts w:ascii="Arial" w:hAnsi="Arial" w:cs="Arial"/>
              </w:rPr>
              <w:t>Randy O’Hara</w:t>
            </w:r>
          </w:p>
        </w:tc>
        <w:tc>
          <w:tcPr>
            <w:tcW w:w="2844" w:type="dxa"/>
            <w:shd w:val="clear" w:color="auto" w:fill="FBD4B4" w:themeFill="accent6" w:themeFillTint="66"/>
            <w:vAlign w:val="center"/>
          </w:tcPr>
          <w:p w:rsidR="002745D2" w:rsidRDefault="002745D2" w:rsidP="00A6155A">
            <w:pPr>
              <w:rPr>
                <w:rFonts w:ascii="Arial" w:hAnsi="Arial" w:cs="Arial"/>
              </w:rPr>
            </w:pPr>
            <w:r>
              <w:rPr>
                <w:rFonts w:ascii="Arial" w:hAnsi="Arial" w:cs="Arial"/>
              </w:rPr>
              <w:t>TV show viewing room</w:t>
            </w:r>
          </w:p>
        </w:tc>
        <w:tc>
          <w:tcPr>
            <w:tcW w:w="2610" w:type="dxa"/>
            <w:shd w:val="clear" w:color="auto" w:fill="FBD4B4" w:themeFill="accent6" w:themeFillTint="66"/>
            <w:vAlign w:val="center"/>
          </w:tcPr>
          <w:p w:rsidR="002745D2" w:rsidRDefault="002745D2" w:rsidP="00A6155A">
            <w:pPr>
              <w:rPr>
                <w:rFonts w:ascii="Arial" w:hAnsi="Arial" w:cs="Arial"/>
              </w:rPr>
            </w:pPr>
            <w:r>
              <w:rPr>
                <w:rFonts w:ascii="Arial" w:hAnsi="Arial" w:cs="Arial"/>
              </w:rPr>
              <w:t>Saturday</w:t>
            </w:r>
          </w:p>
        </w:tc>
        <w:tc>
          <w:tcPr>
            <w:tcW w:w="1170" w:type="dxa"/>
            <w:shd w:val="clear" w:color="auto" w:fill="FBD4B4" w:themeFill="accent6" w:themeFillTint="66"/>
            <w:vAlign w:val="center"/>
          </w:tcPr>
          <w:p w:rsidR="002745D2" w:rsidRDefault="002745D2" w:rsidP="001F69B4">
            <w:pPr>
              <w:jc w:val="center"/>
              <w:rPr>
                <w:rFonts w:ascii="Arial" w:hAnsi="Arial" w:cs="Arial"/>
              </w:rPr>
            </w:pPr>
            <w:r>
              <w:rPr>
                <w:rFonts w:ascii="Arial" w:hAnsi="Arial" w:cs="Arial"/>
              </w:rPr>
              <w:t>10-5</w:t>
            </w:r>
          </w:p>
        </w:tc>
      </w:tr>
      <w:tr w:rsidR="001B082C" w:rsidTr="001F69B4">
        <w:trPr>
          <w:trHeight w:val="432"/>
        </w:trPr>
        <w:tc>
          <w:tcPr>
            <w:tcW w:w="2286"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Sarah Marchand</w:t>
            </w:r>
          </w:p>
        </w:tc>
        <w:tc>
          <w:tcPr>
            <w:tcW w:w="2844"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Music station</w:t>
            </w:r>
          </w:p>
        </w:tc>
        <w:tc>
          <w:tcPr>
            <w:tcW w:w="2610"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Saturday</w:t>
            </w:r>
          </w:p>
        </w:tc>
        <w:tc>
          <w:tcPr>
            <w:tcW w:w="1170" w:type="dxa"/>
            <w:shd w:val="clear" w:color="auto" w:fill="FBD4B4" w:themeFill="accent6" w:themeFillTint="66"/>
            <w:vAlign w:val="center"/>
          </w:tcPr>
          <w:p w:rsidR="001B082C" w:rsidRDefault="001B082C" w:rsidP="001F69B4">
            <w:pPr>
              <w:jc w:val="center"/>
              <w:rPr>
                <w:rFonts w:ascii="Arial" w:hAnsi="Arial" w:cs="Arial"/>
              </w:rPr>
            </w:pPr>
            <w:r>
              <w:rPr>
                <w:rFonts w:ascii="Arial" w:hAnsi="Arial" w:cs="Arial"/>
              </w:rPr>
              <w:t>10-2</w:t>
            </w:r>
          </w:p>
        </w:tc>
      </w:tr>
      <w:tr w:rsidR="001B082C" w:rsidTr="001F69B4">
        <w:trPr>
          <w:trHeight w:val="432"/>
        </w:trPr>
        <w:tc>
          <w:tcPr>
            <w:tcW w:w="2286"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Troy Butler</w:t>
            </w:r>
          </w:p>
        </w:tc>
        <w:tc>
          <w:tcPr>
            <w:tcW w:w="2844"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TV show viewing room</w:t>
            </w:r>
          </w:p>
        </w:tc>
        <w:tc>
          <w:tcPr>
            <w:tcW w:w="2610"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Sunday</w:t>
            </w:r>
          </w:p>
        </w:tc>
        <w:tc>
          <w:tcPr>
            <w:tcW w:w="1170" w:type="dxa"/>
            <w:shd w:val="clear" w:color="auto" w:fill="FBD4B4" w:themeFill="accent6" w:themeFillTint="66"/>
            <w:vAlign w:val="center"/>
          </w:tcPr>
          <w:p w:rsidR="001B082C" w:rsidRDefault="001B082C" w:rsidP="001F69B4">
            <w:pPr>
              <w:jc w:val="center"/>
              <w:rPr>
                <w:rFonts w:ascii="Arial" w:hAnsi="Arial" w:cs="Arial"/>
              </w:rPr>
            </w:pPr>
            <w:r>
              <w:rPr>
                <w:rFonts w:ascii="Arial" w:hAnsi="Arial" w:cs="Arial"/>
              </w:rPr>
              <w:t>2-5</w:t>
            </w:r>
          </w:p>
        </w:tc>
      </w:tr>
      <w:tr w:rsidR="001B082C" w:rsidTr="001F69B4">
        <w:trPr>
          <w:trHeight w:val="432"/>
        </w:trPr>
        <w:tc>
          <w:tcPr>
            <w:tcW w:w="2286"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Carol Wang</w:t>
            </w:r>
          </w:p>
        </w:tc>
        <w:tc>
          <w:tcPr>
            <w:tcW w:w="2844"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Movie viewing room</w:t>
            </w:r>
          </w:p>
        </w:tc>
        <w:tc>
          <w:tcPr>
            <w:tcW w:w="2610"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Saturday &amp; Sunday</w:t>
            </w:r>
          </w:p>
        </w:tc>
        <w:tc>
          <w:tcPr>
            <w:tcW w:w="1170" w:type="dxa"/>
            <w:shd w:val="clear" w:color="auto" w:fill="FBD4B4" w:themeFill="accent6" w:themeFillTint="66"/>
            <w:vAlign w:val="center"/>
          </w:tcPr>
          <w:p w:rsidR="001B082C" w:rsidRDefault="001B082C" w:rsidP="001F69B4">
            <w:pPr>
              <w:jc w:val="center"/>
              <w:rPr>
                <w:rFonts w:ascii="Arial" w:hAnsi="Arial" w:cs="Arial"/>
              </w:rPr>
            </w:pPr>
            <w:r>
              <w:rPr>
                <w:rFonts w:ascii="Arial" w:hAnsi="Arial" w:cs="Arial"/>
              </w:rPr>
              <w:t>10-2</w:t>
            </w:r>
          </w:p>
        </w:tc>
      </w:tr>
      <w:tr w:rsidR="001B082C" w:rsidTr="001F69B4">
        <w:trPr>
          <w:trHeight w:val="432"/>
        </w:trPr>
        <w:tc>
          <w:tcPr>
            <w:tcW w:w="2286"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Heather Menendez</w:t>
            </w:r>
          </w:p>
        </w:tc>
        <w:tc>
          <w:tcPr>
            <w:tcW w:w="2844"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Music station</w:t>
            </w:r>
          </w:p>
        </w:tc>
        <w:tc>
          <w:tcPr>
            <w:tcW w:w="2610" w:type="dxa"/>
            <w:shd w:val="clear" w:color="auto" w:fill="FBD4B4" w:themeFill="accent6" w:themeFillTint="66"/>
            <w:vAlign w:val="center"/>
          </w:tcPr>
          <w:p w:rsidR="001B082C" w:rsidRDefault="001B082C" w:rsidP="008E3826">
            <w:pPr>
              <w:rPr>
                <w:rFonts w:ascii="Arial" w:hAnsi="Arial" w:cs="Arial"/>
              </w:rPr>
            </w:pPr>
            <w:r>
              <w:rPr>
                <w:rFonts w:ascii="Arial" w:hAnsi="Arial" w:cs="Arial"/>
              </w:rPr>
              <w:t>Sunday</w:t>
            </w:r>
          </w:p>
        </w:tc>
        <w:tc>
          <w:tcPr>
            <w:tcW w:w="1170" w:type="dxa"/>
            <w:shd w:val="clear" w:color="auto" w:fill="FBD4B4" w:themeFill="accent6" w:themeFillTint="66"/>
            <w:vAlign w:val="center"/>
          </w:tcPr>
          <w:p w:rsidR="001B082C" w:rsidRDefault="001B082C" w:rsidP="001F69B4">
            <w:pPr>
              <w:jc w:val="center"/>
              <w:rPr>
                <w:rFonts w:ascii="Arial" w:hAnsi="Arial" w:cs="Arial"/>
              </w:rPr>
            </w:pPr>
            <w:r>
              <w:rPr>
                <w:rFonts w:ascii="Arial" w:hAnsi="Arial" w:cs="Arial"/>
              </w:rPr>
              <w:t>10-2</w:t>
            </w:r>
          </w:p>
        </w:tc>
      </w:tr>
      <w:tr w:rsidR="001B082C" w:rsidTr="001F69B4">
        <w:trPr>
          <w:trHeight w:val="432"/>
        </w:trPr>
        <w:tc>
          <w:tcPr>
            <w:tcW w:w="2286" w:type="dxa"/>
            <w:shd w:val="clear" w:color="auto" w:fill="FBD4B4" w:themeFill="accent6" w:themeFillTint="66"/>
            <w:vAlign w:val="center"/>
          </w:tcPr>
          <w:p w:rsidR="001B082C" w:rsidRDefault="00016E67" w:rsidP="008E3826">
            <w:pPr>
              <w:rPr>
                <w:rFonts w:ascii="Arial" w:hAnsi="Arial" w:cs="Arial"/>
              </w:rPr>
            </w:pPr>
            <w:r>
              <w:rPr>
                <w:rFonts w:ascii="Arial" w:hAnsi="Arial" w:cs="Arial"/>
              </w:rPr>
              <w:t>Rob Clifford</w:t>
            </w:r>
          </w:p>
        </w:tc>
        <w:tc>
          <w:tcPr>
            <w:tcW w:w="2844" w:type="dxa"/>
            <w:shd w:val="clear" w:color="auto" w:fill="FBD4B4" w:themeFill="accent6" w:themeFillTint="66"/>
            <w:vAlign w:val="center"/>
          </w:tcPr>
          <w:p w:rsidR="001B082C" w:rsidRDefault="00016E67" w:rsidP="008E3826">
            <w:pPr>
              <w:rPr>
                <w:rFonts w:ascii="Arial" w:hAnsi="Arial" w:cs="Arial"/>
              </w:rPr>
            </w:pPr>
            <w:r>
              <w:rPr>
                <w:rFonts w:ascii="Arial" w:hAnsi="Arial" w:cs="Arial"/>
              </w:rPr>
              <w:t>Music station</w:t>
            </w:r>
          </w:p>
        </w:tc>
        <w:tc>
          <w:tcPr>
            <w:tcW w:w="2610" w:type="dxa"/>
            <w:shd w:val="clear" w:color="auto" w:fill="FBD4B4" w:themeFill="accent6" w:themeFillTint="66"/>
            <w:vAlign w:val="center"/>
          </w:tcPr>
          <w:p w:rsidR="001B082C" w:rsidRDefault="00016E67" w:rsidP="008E3826">
            <w:pPr>
              <w:rPr>
                <w:rFonts w:ascii="Arial" w:hAnsi="Arial" w:cs="Arial"/>
              </w:rPr>
            </w:pPr>
            <w:r>
              <w:rPr>
                <w:rFonts w:ascii="Arial" w:hAnsi="Arial" w:cs="Arial"/>
              </w:rPr>
              <w:t>Saturday &amp; Sunday</w:t>
            </w:r>
          </w:p>
        </w:tc>
        <w:tc>
          <w:tcPr>
            <w:tcW w:w="1170" w:type="dxa"/>
            <w:shd w:val="clear" w:color="auto" w:fill="FBD4B4" w:themeFill="accent6" w:themeFillTint="66"/>
            <w:vAlign w:val="center"/>
          </w:tcPr>
          <w:p w:rsidR="001B082C" w:rsidRDefault="00016E67" w:rsidP="001F69B4">
            <w:pPr>
              <w:jc w:val="center"/>
              <w:rPr>
                <w:rFonts w:ascii="Arial" w:hAnsi="Arial" w:cs="Arial"/>
              </w:rPr>
            </w:pPr>
            <w:r>
              <w:rPr>
                <w:rFonts w:ascii="Arial" w:hAnsi="Arial" w:cs="Arial"/>
              </w:rPr>
              <w:t>2-5</w:t>
            </w:r>
          </w:p>
        </w:tc>
      </w:tr>
      <w:tr w:rsidR="00016E67" w:rsidTr="001F69B4">
        <w:trPr>
          <w:trHeight w:val="432"/>
        </w:trPr>
        <w:tc>
          <w:tcPr>
            <w:tcW w:w="2286" w:type="dxa"/>
            <w:shd w:val="clear" w:color="auto" w:fill="FBD4B4" w:themeFill="accent6" w:themeFillTint="66"/>
            <w:vAlign w:val="center"/>
          </w:tcPr>
          <w:p w:rsidR="00016E67" w:rsidRDefault="00016E67" w:rsidP="008E3826">
            <w:pPr>
              <w:rPr>
                <w:rFonts w:ascii="Arial" w:hAnsi="Arial" w:cs="Arial"/>
              </w:rPr>
            </w:pPr>
            <w:r>
              <w:rPr>
                <w:rFonts w:ascii="Arial" w:hAnsi="Arial" w:cs="Arial"/>
              </w:rPr>
              <w:t>Ty Parks</w:t>
            </w:r>
          </w:p>
        </w:tc>
        <w:tc>
          <w:tcPr>
            <w:tcW w:w="2844" w:type="dxa"/>
            <w:shd w:val="clear" w:color="auto" w:fill="FBD4B4" w:themeFill="accent6" w:themeFillTint="66"/>
            <w:vAlign w:val="center"/>
          </w:tcPr>
          <w:p w:rsidR="00016E67" w:rsidRDefault="00016E67" w:rsidP="008E3826">
            <w:pPr>
              <w:rPr>
                <w:rFonts w:ascii="Arial" w:hAnsi="Arial" w:cs="Arial"/>
              </w:rPr>
            </w:pPr>
            <w:r>
              <w:rPr>
                <w:rFonts w:ascii="Arial" w:hAnsi="Arial" w:cs="Arial"/>
              </w:rPr>
              <w:t>Movie viewing room</w:t>
            </w:r>
          </w:p>
        </w:tc>
        <w:tc>
          <w:tcPr>
            <w:tcW w:w="2610" w:type="dxa"/>
            <w:shd w:val="clear" w:color="auto" w:fill="FBD4B4" w:themeFill="accent6" w:themeFillTint="66"/>
            <w:vAlign w:val="center"/>
          </w:tcPr>
          <w:p w:rsidR="00016E67" w:rsidRDefault="000B49EE" w:rsidP="008E3826">
            <w:pPr>
              <w:rPr>
                <w:rFonts w:ascii="Arial" w:hAnsi="Arial" w:cs="Arial"/>
              </w:rPr>
            </w:pPr>
            <w:r>
              <w:rPr>
                <w:rFonts w:ascii="Arial" w:hAnsi="Arial" w:cs="Arial"/>
              </w:rPr>
              <w:t>Saturday &amp; Sunday</w:t>
            </w:r>
          </w:p>
        </w:tc>
        <w:tc>
          <w:tcPr>
            <w:tcW w:w="1170" w:type="dxa"/>
            <w:shd w:val="clear" w:color="auto" w:fill="FBD4B4" w:themeFill="accent6" w:themeFillTint="66"/>
            <w:vAlign w:val="center"/>
          </w:tcPr>
          <w:p w:rsidR="00016E67" w:rsidRDefault="000B49EE" w:rsidP="001F69B4">
            <w:pPr>
              <w:jc w:val="center"/>
              <w:rPr>
                <w:rFonts w:ascii="Arial" w:hAnsi="Arial" w:cs="Arial"/>
              </w:rPr>
            </w:pPr>
            <w:r>
              <w:rPr>
                <w:rFonts w:ascii="Arial" w:hAnsi="Arial" w:cs="Arial"/>
              </w:rPr>
              <w:t>2-5</w:t>
            </w:r>
          </w:p>
        </w:tc>
      </w:tr>
      <w:tr w:rsidR="000B49EE" w:rsidTr="001F69B4">
        <w:trPr>
          <w:trHeight w:val="432"/>
        </w:trPr>
        <w:tc>
          <w:tcPr>
            <w:tcW w:w="2286" w:type="dxa"/>
            <w:shd w:val="clear" w:color="auto" w:fill="FBD4B4" w:themeFill="accent6" w:themeFillTint="66"/>
            <w:vAlign w:val="center"/>
          </w:tcPr>
          <w:p w:rsidR="000B49EE" w:rsidRDefault="000B49EE" w:rsidP="008E3826">
            <w:pPr>
              <w:rPr>
                <w:rFonts w:ascii="Arial" w:hAnsi="Arial" w:cs="Arial"/>
              </w:rPr>
            </w:pPr>
            <w:r>
              <w:rPr>
                <w:rFonts w:ascii="Arial" w:hAnsi="Arial" w:cs="Arial"/>
              </w:rPr>
              <w:t>Annie Suddahara</w:t>
            </w:r>
          </w:p>
        </w:tc>
        <w:tc>
          <w:tcPr>
            <w:tcW w:w="2844" w:type="dxa"/>
            <w:shd w:val="clear" w:color="auto" w:fill="FBD4B4" w:themeFill="accent6" w:themeFillTint="66"/>
            <w:vAlign w:val="center"/>
          </w:tcPr>
          <w:p w:rsidR="000B49EE" w:rsidRDefault="000B49EE" w:rsidP="008E3826">
            <w:pPr>
              <w:rPr>
                <w:rFonts w:ascii="Arial" w:hAnsi="Arial" w:cs="Arial"/>
              </w:rPr>
            </w:pPr>
            <w:r>
              <w:rPr>
                <w:rFonts w:ascii="Arial" w:hAnsi="Arial" w:cs="Arial"/>
              </w:rPr>
              <w:t>Backup for all areas</w:t>
            </w:r>
          </w:p>
        </w:tc>
        <w:tc>
          <w:tcPr>
            <w:tcW w:w="2610" w:type="dxa"/>
            <w:shd w:val="clear" w:color="auto" w:fill="FBD4B4" w:themeFill="accent6" w:themeFillTint="66"/>
            <w:vAlign w:val="center"/>
          </w:tcPr>
          <w:p w:rsidR="000B49EE" w:rsidRDefault="000B49EE" w:rsidP="008E3826">
            <w:pPr>
              <w:rPr>
                <w:rFonts w:ascii="Arial" w:hAnsi="Arial" w:cs="Arial"/>
              </w:rPr>
            </w:pPr>
            <w:r>
              <w:rPr>
                <w:rFonts w:ascii="Arial" w:hAnsi="Arial" w:cs="Arial"/>
              </w:rPr>
              <w:t>Saturday &amp; Sunday</w:t>
            </w:r>
          </w:p>
        </w:tc>
        <w:tc>
          <w:tcPr>
            <w:tcW w:w="1170" w:type="dxa"/>
            <w:shd w:val="clear" w:color="auto" w:fill="FBD4B4" w:themeFill="accent6" w:themeFillTint="66"/>
            <w:vAlign w:val="center"/>
          </w:tcPr>
          <w:p w:rsidR="000B49EE" w:rsidRDefault="000B49EE" w:rsidP="001F69B4">
            <w:pPr>
              <w:jc w:val="center"/>
              <w:rPr>
                <w:rFonts w:ascii="Arial" w:hAnsi="Arial" w:cs="Arial"/>
              </w:rPr>
            </w:pPr>
            <w:r>
              <w:rPr>
                <w:rFonts w:ascii="Arial" w:hAnsi="Arial" w:cs="Arial"/>
              </w:rPr>
              <w:t>2-5</w:t>
            </w:r>
          </w:p>
        </w:tc>
      </w:tr>
    </w:tbl>
    <w:p w:rsidR="008276A8" w:rsidRDefault="008276A8">
      <w:pPr>
        <w:rPr>
          <w:rFonts w:ascii="Arial" w:hAnsi="Arial" w:cs="Arial"/>
        </w:rPr>
      </w:pPr>
    </w:p>
    <w:p w:rsidR="008276A8" w:rsidRPr="001B082C" w:rsidRDefault="008276A8">
      <w:pPr>
        <w:rPr>
          <w:rFonts w:ascii="Arial" w:hAnsi="Arial" w:cs="Arial"/>
        </w:rPr>
      </w:pPr>
      <w:r>
        <w:rPr>
          <w:rFonts w:ascii="Arial" w:hAnsi="Arial" w:cs="Arial"/>
        </w:rPr>
        <w:t>Thanks for your help with the exhibit!</w:t>
      </w:r>
    </w:p>
    <w:sectPr w:rsidR="008276A8" w:rsidRPr="001B0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2C"/>
    <w:rsid w:val="00015404"/>
    <w:rsid w:val="00016E67"/>
    <w:rsid w:val="0009672F"/>
    <w:rsid w:val="000B49EE"/>
    <w:rsid w:val="0012432C"/>
    <w:rsid w:val="001B082C"/>
    <w:rsid w:val="001B21EF"/>
    <w:rsid w:val="001D1430"/>
    <w:rsid w:val="001F69B4"/>
    <w:rsid w:val="002745D2"/>
    <w:rsid w:val="00334A3B"/>
    <w:rsid w:val="00446BC7"/>
    <w:rsid w:val="0063226A"/>
    <w:rsid w:val="0075759C"/>
    <w:rsid w:val="007A4134"/>
    <w:rsid w:val="007E68C9"/>
    <w:rsid w:val="008276A8"/>
    <w:rsid w:val="008E3826"/>
    <w:rsid w:val="009B3A1E"/>
    <w:rsid w:val="00A15881"/>
    <w:rsid w:val="00A34A32"/>
    <w:rsid w:val="00B537A7"/>
    <w:rsid w:val="00BD1042"/>
    <w:rsid w:val="00C916FD"/>
    <w:rsid w:val="00DC18C1"/>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45734-6FE6-40AB-A841-AB07C67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2C"/>
    <w:rPr>
      <w:rFonts w:ascii="Tahoma" w:hAnsi="Tahoma" w:cs="Tahoma"/>
      <w:sz w:val="16"/>
      <w:szCs w:val="16"/>
    </w:rPr>
  </w:style>
  <w:style w:type="table" w:styleId="TableGrid">
    <w:name w:val="Table Grid"/>
    <w:basedOn w:val="TableNormal"/>
    <w:uiPriority w:val="59"/>
    <w:rsid w:val="001B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April Johnson</cp:lastModifiedBy>
  <cp:revision>2</cp:revision>
  <dcterms:created xsi:type="dcterms:W3CDTF">2014-11-26T14:36:00Z</dcterms:created>
  <dcterms:modified xsi:type="dcterms:W3CDTF">2014-11-26T14:36:00Z</dcterms:modified>
</cp:coreProperties>
</file>